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953A53">
        <w:rPr>
          <w:rFonts w:ascii="Arial" w:hAnsi="Arial" w:cs="Arial"/>
          <w:bCs/>
          <w:sz w:val="24"/>
          <w:szCs w:val="24"/>
        </w:rPr>
        <w:t>Приложение N 9</w:t>
      </w:r>
      <w:r w:rsidRPr="00953A53">
        <w:rPr>
          <w:rFonts w:ascii="Arial" w:hAnsi="Arial" w:cs="Arial"/>
          <w:bCs/>
          <w:sz w:val="24"/>
          <w:szCs w:val="24"/>
        </w:rPr>
        <w:br/>
        <w:t xml:space="preserve">к </w:t>
      </w:r>
      <w:hyperlink r:id="rId4" w:history="1">
        <w:r w:rsidRPr="00953A53">
          <w:rPr>
            <w:rFonts w:ascii="Arial" w:hAnsi="Arial" w:cs="Arial"/>
            <w:bCs/>
            <w:sz w:val="24"/>
            <w:szCs w:val="24"/>
          </w:rPr>
          <w:t>договору</w:t>
        </w:r>
      </w:hyperlink>
      <w:r w:rsidRPr="00953A53">
        <w:rPr>
          <w:rFonts w:ascii="Arial" w:hAnsi="Arial" w:cs="Arial"/>
          <w:bCs/>
          <w:sz w:val="24"/>
          <w:szCs w:val="24"/>
        </w:rPr>
        <w:t xml:space="preserve"> управления многоквартирным домом</w:t>
      </w:r>
      <w:r w:rsidRPr="00953A53">
        <w:rPr>
          <w:rFonts w:ascii="Arial" w:hAnsi="Arial" w:cs="Arial"/>
          <w:bCs/>
          <w:sz w:val="24"/>
          <w:szCs w:val="24"/>
        </w:rPr>
        <w:br/>
        <w:t>(между управляющей компанией и собственником помещений)</w:t>
      </w:r>
    </w:p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431DC" w:rsidRPr="00953A53" w:rsidRDefault="004431DC" w:rsidP="004431D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953A53">
        <w:rPr>
          <w:rFonts w:ascii="Arial" w:hAnsi="Arial" w:cs="Arial"/>
          <w:bCs/>
          <w:sz w:val="24"/>
          <w:szCs w:val="24"/>
        </w:rPr>
        <w:t>Перечень работ, услуг по управлению многоквартирным домом, содержанию и ремонту общего имущества в многоквартирном доме, периодичность и сроки их выполнения, определение их стоимости</w:t>
      </w:r>
    </w:p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Arial" w:hAnsi="Arial" w:cs="Arial"/>
          <w:sz w:val="24"/>
          <w:szCs w:val="24"/>
        </w:rPr>
      </w:pPr>
      <w:bookmarkStart w:id="0" w:name="sub_1"/>
      <w:r w:rsidRPr="00953A53">
        <w:rPr>
          <w:rFonts w:ascii="Arial" w:hAnsi="Arial" w:cs="Arial"/>
          <w:bCs/>
          <w:sz w:val="24"/>
          <w:szCs w:val="24"/>
        </w:rPr>
        <w:t>1. Перечень работ и услуг по управлению многоквартирным домом, расположенным по адресу:</w:t>
      </w:r>
      <w:r w:rsidRPr="00953A53">
        <w:rPr>
          <w:rFonts w:ascii="Arial" w:hAnsi="Arial" w:cs="Arial"/>
          <w:sz w:val="24"/>
          <w:szCs w:val="24"/>
        </w:rPr>
        <w:t xml:space="preserve"> [</w:t>
      </w:r>
      <w:r w:rsidRPr="00953A53">
        <w:rPr>
          <w:rFonts w:ascii="Arial" w:hAnsi="Arial" w:cs="Arial"/>
          <w:bCs/>
          <w:sz w:val="24"/>
          <w:szCs w:val="24"/>
        </w:rPr>
        <w:t xml:space="preserve">вписать </w:t>
      </w:r>
      <w:proofErr w:type="gramStart"/>
      <w:r w:rsidRPr="00953A53">
        <w:rPr>
          <w:rFonts w:ascii="Arial" w:hAnsi="Arial" w:cs="Arial"/>
          <w:bCs/>
          <w:sz w:val="24"/>
          <w:szCs w:val="24"/>
        </w:rPr>
        <w:t>нужное</w:t>
      </w:r>
      <w:proofErr w:type="gramEnd"/>
      <w:r w:rsidRPr="00953A53">
        <w:rPr>
          <w:rFonts w:ascii="Arial" w:hAnsi="Arial" w:cs="Arial"/>
          <w:sz w:val="24"/>
          <w:szCs w:val="24"/>
        </w:rPr>
        <w:t>]</w:t>
      </w:r>
    </w:p>
    <w:bookmarkEnd w:id="0"/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8350"/>
        <w:gridCol w:w="2101"/>
        <w:gridCol w:w="1591"/>
        <w:gridCol w:w="1992"/>
      </w:tblGrid>
      <w:tr w:rsidR="004431DC" w:rsidRPr="00953A53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N</w:t>
            </w:r>
            <w:r w:rsidRPr="00953A53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Периодичность и сроки выполнения работ, оказания услуг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Годовая стоимость работ (услуг), рублей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Стоимость работ (услуг) на 1 кв. м общей площади в месяц, рублей</w:t>
            </w: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sub_3"/>
            <w:r w:rsidRPr="00953A53">
              <w:rPr>
                <w:rFonts w:ascii="Arial" w:hAnsi="Arial" w:cs="Arial"/>
                <w:sz w:val="24"/>
                <w:szCs w:val="24"/>
              </w:rPr>
              <w:t>1.</w:t>
            </w:r>
            <w:bookmarkEnd w:id="1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Прием, хранение и передача технической документации на многоквартирный дом и иных связанных с управлением этим домом документов, а также их актуализация и восстановление (при необходимости)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sub_4"/>
            <w:r w:rsidRPr="00953A53">
              <w:rPr>
                <w:rFonts w:ascii="Arial" w:hAnsi="Arial" w:cs="Arial"/>
                <w:sz w:val="24"/>
                <w:szCs w:val="24"/>
              </w:rPr>
              <w:t>2.</w:t>
            </w:r>
            <w:bookmarkEnd w:id="2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 xml:space="preserve">Сбор, обновление и хранение информации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 (по решению общего собрания собственников помещений в многоквартирном доме), включая ведение актуальных списков в электронном виде и (или) на бумажных носителях с учетом требований </w:t>
            </w:r>
            <w:hyperlink r:id="rId5" w:history="1">
              <w:r w:rsidRPr="00953A53">
                <w:rPr>
                  <w:rFonts w:ascii="Arial" w:hAnsi="Arial" w:cs="Arial"/>
                  <w:sz w:val="24"/>
                  <w:szCs w:val="24"/>
                </w:rPr>
                <w:t>законодательства</w:t>
              </w:r>
            </w:hyperlink>
            <w:r w:rsidRPr="00953A53">
              <w:rPr>
                <w:rFonts w:ascii="Arial" w:hAnsi="Arial" w:cs="Arial"/>
                <w:sz w:val="24"/>
                <w:szCs w:val="24"/>
              </w:rPr>
              <w:t xml:space="preserve"> Российской Федерации о защите персональных данных</w:t>
            </w:r>
            <w:proofErr w:type="gramEnd"/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sub_5"/>
            <w:r w:rsidRPr="00953A53">
              <w:rPr>
                <w:rFonts w:ascii="Arial" w:hAnsi="Arial" w:cs="Arial"/>
                <w:sz w:val="24"/>
                <w:szCs w:val="24"/>
              </w:rPr>
              <w:t>3.</w:t>
            </w:r>
            <w:bookmarkEnd w:id="3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Подготовка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доме, в том числе: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- разработка с учетом </w:t>
            </w:r>
            <w:hyperlink r:id="rId6" w:history="1">
              <w:r w:rsidRPr="00953A53">
                <w:rPr>
                  <w:rFonts w:ascii="Arial" w:hAnsi="Arial" w:cs="Arial"/>
                  <w:sz w:val="24"/>
                  <w:szCs w:val="24"/>
                </w:rPr>
                <w:t>минимального перечня</w:t>
              </w:r>
            </w:hyperlink>
            <w:r w:rsidRPr="00953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перечня</w:t>
            </w:r>
            <w:proofErr w:type="spellEnd"/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услуг и работ по содержанию и ремонту общего имущества в многоквартирном доме (далее - перечень услуг и работ);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- расчет и обоснование финансовых потребностей, необходимых для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подготовка предложений по вопросам проведения капитального ремонта (реконструкции) многоквартирного дома, а также осуществления действий, направленных на снижение объема используемых в многоквартирном доме энергетических ресурсов, повышения его энергоэффективности;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- подготовка предложений 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о передаче объектов общего имущества собственников помещений в многоквартирном доме в пользование иным лицам на возмездной основе на условиях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>, наиболее выгодных для собственников помещений в этом доме, в том числе с использованием механизмов конкурсного отбора;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а также организация предварительного обсуждения этих проектов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sub_6"/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  <w:bookmarkEnd w:id="4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Организация рассмотрения общим собранием собственников помещений в многоквартирном доме (далее - собрание) вопросов, связанных с управлением многоквартирным домом, в том числе: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уведомление собственников помещений в многоквартирном доме;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обеспечение ознакомления собственников помещений в многоквартирном доме с информацией и (или) материалами, которые будут рассматриваться на собрании;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подготовка форм документов, необходимых для регистрации участников собрания;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подготовка помещений для проведения собрания, регистрация участников собрания;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документальное оформление решений, принятых собранием;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доведение до сведения собственников помещений в многоквартирном доме решений, принятых на собрании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sub_7"/>
            <w:r w:rsidRPr="00953A53">
              <w:rPr>
                <w:rFonts w:ascii="Arial" w:hAnsi="Arial" w:cs="Arial"/>
                <w:sz w:val="24"/>
                <w:szCs w:val="24"/>
              </w:rPr>
              <w:t>5.</w:t>
            </w:r>
            <w:bookmarkEnd w:id="5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Организация оказания услуг и выполнения работ, предусмотренных перечнем услуг и работ, утвержденным решением собрания, в том числе: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- определение способа оказания услуг и выполнения работ;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подготовка заданий для исполнителей услуг и работ;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заключение договоров оказания услуг и (или) выполнения работ по содержанию и ремонту общего имущества собственников помещений в многоквартирном доме;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заключение с собственниками и пользователями помещений в многоквартирном доме договоров, содержащих условия предоставления коммунальных услуг;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 xml:space="preserve">- заключение договоров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с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ресурсоснабжающими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вида, а также договоров на техническое обслуживание и ремонт внутридомовых инженерных систем (в случаях, предусмотренных законодательством Российской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Федерации);</w:t>
            </w:r>
            <w:proofErr w:type="gramEnd"/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заключение иных договоров, направленных на достижение целей управления многоквартирным домом, обеспечение безопасности и комфортности проживания в этом доме;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- осуществление 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приемки таких услуг и работ, а также фактов выполнения услуг и работ ненадлежащего качества;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ведение претензионной, исковой работы при выявлении нарушений исполнителями услуг и работ обязательств, вытекающих из договоров оказания услуг и (или) выполнения работ по содержанию и ремонту общего имущества собственников помещений в многоквартирном доме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" w:name="sub_8"/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  <w:bookmarkEnd w:id="6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Взаимодействие с органами государственной власти и органами местного самоуправления по вопросам, связанным с деятельностью по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управлению многоквартирным домом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" w:name="sub_9"/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  <w:bookmarkEnd w:id="7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Организация и осуществление расчетов за услуги и работы по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начисление обязательных платежей и взносов, связанных с оплатой расходов на содержание и ремонт общего имущества в многоквартирном доме и коммунальных услуг в соответствии с требованиями законодательства Российской Федерации;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оформление платежных документов и направление их собственникам и пользователям помещений в многоквартирном доме;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- осуществление расчетов с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ресурсоснабжающими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организациями за коммунальные ресурсы, поставленные по договорам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ресурсоснабжения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в целях обеспечения предоставления в установленном порядке собственникам и пользователям помещений в многоквартирном доме коммунальной услуги соответствующего вида;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- ведение претензионной и исковой работы в отношении лиц, не исполнивших обязанность по внесению платы за жилое помещение и коммунальные услуги, предусмотренную </w:t>
            </w:r>
            <w:hyperlink r:id="rId7" w:history="1">
              <w:r w:rsidRPr="00953A53">
                <w:rPr>
                  <w:rFonts w:ascii="Arial" w:hAnsi="Arial" w:cs="Arial"/>
                  <w:sz w:val="24"/>
                  <w:szCs w:val="24"/>
                </w:rPr>
                <w:t>жилищным законодательством</w:t>
              </w:r>
            </w:hyperlink>
            <w:r w:rsidRPr="00953A53">
              <w:rPr>
                <w:rFonts w:ascii="Arial" w:hAnsi="Arial" w:cs="Arial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sub_10"/>
            <w:r w:rsidRPr="00953A53">
              <w:rPr>
                <w:rFonts w:ascii="Arial" w:hAnsi="Arial" w:cs="Arial"/>
                <w:sz w:val="24"/>
                <w:szCs w:val="24"/>
              </w:rPr>
              <w:t>8.</w:t>
            </w:r>
            <w:bookmarkEnd w:id="8"/>
          </w:p>
        </w:tc>
        <w:tc>
          <w:tcPr>
            <w:tcW w:w="8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исполнением решений собрания, выполнением перечней услуг и работ, повышением безопасности и комфортности проживания, а также достижением целей деятельности по управлению многоквартирным домом, в том числе: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договором управления многоквартирным домом;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- раскрытие информации о деятельности по управлению многоквартирным домом в соответствии со </w:t>
            </w:r>
            <w:hyperlink r:id="rId8" w:history="1">
              <w:r w:rsidRPr="00953A53">
                <w:rPr>
                  <w:rFonts w:ascii="Arial" w:hAnsi="Arial" w:cs="Arial"/>
                  <w:sz w:val="24"/>
                  <w:szCs w:val="24"/>
                </w:rPr>
                <w:t>стандартом</w:t>
              </w:r>
            </w:hyperlink>
            <w:r w:rsidRPr="00953A53">
              <w:rPr>
                <w:rFonts w:ascii="Arial" w:hAnsi="Arial" w:cs="Arial"/>
                <w:sz w:val="24"/>
                <w:szCs w:val="24"/>
              </w:rPr>
              <w:t xml:space="preserve"> раскрытия информации организациями, осуществляющими деятельность в сфере управления многоквартирными домами, утвержденным </w:t>
            </w:r>
            <w:hyperlink r:id="rId9" w:history="1">
              <w:r w:rsidRPr="00953A53">
                <w:rPr>
                  <w:rFonts w:ascii="Arial" w:hAnsi="Arial" w:cs="Arial"/>
                  <w:sz w:val="24"/>
                  <w:szCs w:val="24"/>
                </w:rPr>
                <w:t>постановлением</w:t>
              </w:r>
            </w:hyperlink>
            <w:r w:rsidRPr="00953A53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Федерации от 23 сентября 2010 г. N 731;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прием и рассмотрение заявок, предложений и обращений собственников и пользователей помещений в многоквартирном доме;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 xml:space="preserve">- обеспечение участия представителей собственников помещений в многоквартирном доме в осуществлении 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качеством услуг и работ, в том числе при их приемке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Arial" w:hAnsi="Arial" w:cs="Arial"/>
          <w:sz w:val="24"/>
          <w:szCs w:val="24"/>
        </w:rPr>
      </w:pPr>
      <w:bookmarkStart w:id="9" w:name="sub_2"/>
      <w:r w:rsidRPr="00953A53">
        <w:rPr>
          <w:rFonts w:ascii="Arial" w:hAnsi="Arial" w:cs="Arial"/>
          <w:bCs/>
          <w:sz w:val="24"/>
          <w:szCs w:val="24"/>
        </w:rPr>
        <w:t xml:space="preserve">2. Перечень услуг и работ, необходимых для обеспечения надлежащего содержания общего имущества в многоквартирном доме, расположенном по адресу: </w:t>
      </w:r>
      <w:r w:rsidRPr="00953A53">
        <w:rPr>
          <w:rFonts w:ascii="Arial" w:hAnsi="Arial" w:cs="Arial"/>
          <w:sz w:val="24"/>
          <w:szCs w:val="24"/>
        </w:rPr>
        <w:t>[</w:t>
      </w:r>
      <w:r w:rsidRPr="00953A53">
        <w:rPr>
          <w:rFonts w:ascii="Arial" w:hAnsi="Arial" w:cs="Arial"/>
          <w:bCs/>
          <w:sz w:val="24"/>
          <w:szCs w:val="24"/>
        </w:rPr>
        <w:t xml:space="preserve">вписать </w:t>
      </w:r>
      <w:proofErr w:type="gramStart"/>
      <w:r w:rsidRPr="00953A53">
        <w:rPr>
          <w:rFonts w:ascii="Arial" w:hAnsi="Arial" w:cs="Arial"/>
          <w:bCs/>
          <w:sz w:val="24"/>
          <w:szCs w:val="24"/>
        </w:rPr>
        <w:t>нужное</w:t>
      </w:r>
      <w:proofErr w:type="gramEnd"/>
      <w:r w:rsidRPr="00953A53">
        <w:rPr>
          <w:rFonts w:ascii="Arial" w:hAnsi="Arial" w:cs="Arial"/>
          <w:sz w:val="24"/>
          <w:szCs w:val="24"/>
        </w:rPr>
        <w:t>]</w:t>
      </w:r>
    </w:p>
    <w:bookmarkEnd w:id="9"/>
    <w:p w:rsidR="004431DC" w:rsidRPr="00953A53" w:rsidRDefault="004431DC" w:rsidP="004431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8365"/>
        <w:gridCol w:w="2088"/>
        <w:gridCol w:w="1608"/>
        <w:gridCol w:w="2002"/>
      </w:tblGrid>
      <w:tr w:rsidR="004431DC" w:rsidRPr="00953A53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N</w:t>
            </w:r>
            <w:r w:rsidRPr="00953A53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Периодичность и сроки выполнения работ, оказания услуг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Годовая стоимость работ (услуг), рублей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Стоимость работ (услуг) на 1 кв. м общей площади в месяц, рублей</w:t>
            </w:r>
          </w:p>
        </w:tc>
      </w:tr>
      <w:tr w:rsidR="004431DC" w:rsidRPr="00953A53">
        <w:tc>
          <w:tcPr>
            <w:tcW w:w="959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sub_11"/>
            <w:r w:rsidRPr="00953A53">
              <w:rPr>
                <w:rFonts w:ascii="Arial" w:hAnsi="Arial" w:cs="Arial"/>
                <w:sz w:val="24"/>
                <w:szCs w:val="24"/>
              </w:rPr>
              <w:t>1.</w:t>
            </w:r>
            <w:bookmarkEnd w:id="10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дома:</w:t>
            </w:r>
            <w:proofErr w:type="gramEnd"/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sub_12"/>
            <w:r w:rsidRPr="00953A53">
              <w:rPr>
                <w:rFonts w:ascii="Arial" w:hAnsi="Arial" w:cs="Arial"/>
                <w:sz w:val="24"/>
                <w:szCs w:val="24"/>
              </w:rPr>
              <w:t>1.1.</w:t>
            </w:r>
            <w:bookmarkEnd w:id="11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отношении всех видов фундаментов: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технического состояния видимых частей конструкций с выявлением: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признаков неравномерных осадок фундаментов всех типов;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поражения гнилью и частичного разрушения деревянного основания в домах со столбчатыми или свайными деревянными фундаментами;</w:t>
            </w:r>
          </w:p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- 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состояния гидроизоляции фундаментов и систем водоотвода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фундамента. При выявлении нарушений - восстановление их работоспособности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Определение и документальное фиксирование температуры вечномерзлых грунтов для фундаментов в условиях вечномерзлых грунтов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2" w:name="sub_13"/>
            <w:r w:rsidRPr="00953A53">
              <w:rPr>
                <w:rFonts w:ascii="Arial" w:hAnsi="Arial" w:cs="Arial"/>
                <w:sz w:val="24"/>
                <w:szCs w:val="24"/>
              </w:rPr>
              <w:t>1.2.</w:t>
            </w:r>
            <w:bookmarkEnd w:id="12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зданиях с подвалами: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температурно-влажностного режима подвального помещения и при выявлении нарушений устранение причин его нарушения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состояния помещений подвала, входов в подвал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состоянием дверей подвала и технических подполий, запорных устройств на них. Устранение выявленных неисправностей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3" w:name="sub_14"/>
            <w:r w:rsidRPr="00953A53">
              <w:rPr>
                <w:rFonts w:ascii="Arial" w:hAnsi="Arial" w:cs="Arial"/>
                <w:sz w:val="24"/>
                <w:szCs w:val="24"/>
              </w:rPr>
              <w:t>1.3.</w:t>
            </w:r>
            <w:bookmarkEnd w:id="13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для надлежащего содержания стен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повышенной влажностью, с разрушением обшивки или штукатурки стен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4" w:name="sub_15"/>
            <w:r w:rsidRPr="00953A53">
              <w:rPr>
                <w:rFonts w:ascii="Arial" w:hAnsi="Arial" w:cs="Arial"/>
                <w:sz w:val="24"/>
                <w:szCs w:val="24"/>
              </w:rPr>
              <w:t>1.4.</w:t>
            </w:r>
            <w:bookmarkEnd w:id="14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перекрытий и покрытий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опирания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наличия, характера и величины трещин в сводах, изменений состояния кладки, коррозии балок в домах с перекрытиями из кирпичных сводов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опирания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>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5" w:name="sub_16"/>
            <w:r w:rsidRPr="00953A53">
              <w:rPr>
                <w:rFonts w:ascii="Arial" w:hAnsi="Arial" w:cs="Arial"/>
                <w:sz w:val="24"/>
                <w:szCs w:val="24"/>
              </w:rPr>
              <w:t>1.5.</w:t>
            </w:r>
            <w:bookmarkEnd w:id="15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Работы, выполняемые в целях надлежащего содержания колонн и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столбов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металлических закладных деталей в домах со сборными и монолитными железобетонными колоннами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6" w:name="sub_17"/>
            <w:r w:rsidRPr="00953A53">
              <w:rPr>
                <w:rFonts w:ascii="Arial" w:hAnsi="Arial" w:cs="Arial"/>
                <w:sz w:val="24"/>
                <w:szCs w:val="24"/>
              </w:rPr>
              <w:t>1.6.</w:t>
            </w:r>
            <w:bookmarkEnd w:id="16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увлажнения и загнивания деревянных балок, нарушений утепления заделок балок в стены, разрывов или надрывов древесины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около сучков и трещин в стыках на плоскости скалывания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7" w:name="sub_18"/>
            <w:r w:rsidRPr="00953A53">
              <w:rPr>
                <w:rFonts w:ascii="Arial" w:hAnsi="Arial" w:cs="Arial"/>
                <w:sz w:val="24"/>
                <w:szCs w:val="24"/>
              </w:rPr>
              <w:t>1.7.</w:t>
            </w:r>
            <w:bookmarkEnd w:id="17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крыши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кровли на отсутствие протечек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молниезащитных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устройств, заземления мачт и другого оборудования, расположенного на крыше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опирания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железобетонных коробов и других элементов на эксплуатируемой крыше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температурно-влажностного режима и воздухообмена на чердаке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оборудования или устройств, предотвращающих образование наледи и сосулек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Осмотр потолков верхних этажей домов с совмещенными (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бесчердачными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и при необходимости очистка кровли от скопления снега и наледи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и при необходимости восстановление защитного окрасочного слоя металлических элементов, окраска металлических креплений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кровель антикоррозийными защитными красками и составами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и при необходимости восстановление насыпного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пригрузочного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защитного слоя для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эластомерных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или термопластичных мембран балластного способа соединения кровель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и при необходимости восстановление пешеходных дорожек в местах пешеходных зон кровель из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эластомерных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и термопластичных материалов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8" w:name="sub_19"/>
            <w:r w:rsidRPr="00953A53">
              <w:rPr>
                <w:rFonts w:ascii="Arial" w:hAnsi="Arial" w:cs="Arial"/>
                <w:sz w:val="24"/>
                <w:szCs w:val="24"/>
              </w:rPr>
              <w:t>1.8.</w:t>
            </w:r>
            <w:bookmarkEnd w:id="18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лестниц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деформации и повреждений в несущих конструкциях, надежности крепления ограждений, выбоин и сколов в ступенях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проступях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в домах с железобетонными лестницами</w:t>
            </w:r>
            <w:proofErr w:type="gramEnd"/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прогибов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косоуров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, нарушения связи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косоуров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с площадками, коррозии металлических конструкций в домах с лестницами по 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стальным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косоурам</w:t>
            </w:r>
            <w:proofErr w:type="spellEnd"/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тетив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косоуров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краской, обеспечивающей предел огнестойкости один час в домах с лестницами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 xml:space="preserve">по 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стальным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косоурам</w:t>
            </w:r>
            <w:proofErr w:type="spellEnd"/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антипереновыми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составами в домах с деревянными лестницами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9" w:name="sub_20"/>
            <w:r w:rsidRPr="00953A53">
              <w:rPr>
                <w:rFonts w:ascii="Arial" w:hAnsi="Arial" w:cs="Arial"/>
                <w:sz w:val="24"/>
                <w:szCs w:val="24"/>
              </w:rPr>
              <w:t>1.9.</w:t>
            </w:r>
            <w:bookmarkEnd w:id="19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фасада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Выявление нарушений отделки фасада и его отдельных элементов, ослабления связи отделочных слоев со стенами, нарушений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сплошности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и герметичности наружных водостоков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работоспособности подсветки информационных знаков, входов в подъезды (домовые знаки и т.д.)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восстановление или замена отдельных элементов крылец и зонтов над входами в здание, в подвалы и над балконами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0" w:name="sub_21"/>
            <w:r w:rsidRPr="00953A53">
              <w:rPr>
                <w:rFonts w:ascii="Arial" w:hAnsi="Arial" w:cs="Arial"/>
                <w:sz w:val="24"/>
                <w:szCs w:val="24"/>
              </w:rPr>
              <w:t>1.10.</w:t>
            </w:r>
            <w:bookmarkEnd w:id="20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перегородок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звукоизоляции и огнезащиты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1" w:name="sub_22"/>
            <w:r w:rsidRPr="00953A53">
              <w:rPr>
                <w:rFonts w:ascii="Arial" w:hAnsi="Arial" w:cs="Arial"/>
                <w:sz w:val="24"/>
                <w:szCs w:val="24"/>
              </w:rPr>
              <w:t>1.11.</w:t>
            </w:r>
            <w:bookmarkEnd w:id="21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Работы, выполняемые в целях надлежащего содержания внутренней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отделки многоквартирного дома,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2" w:name="sub_23"/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1.12.</w:t>
            </w:r>
            <w:bookmarkEnd w:id="22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полов помещений, относящихся к общему имуществу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состояния основания, поверхностного слоя и работоспособности системы вентиляции (для деревянных полов)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3" w:name="sub_24"/>
            <w:r w:rsidRPr="00953A53">
              <w:rPr>
                <w:rFonts w:ascii="Arial" w:hAnsi="Arial" w:cs="Arial"/>
                <w:sz w:val="24"/>
                <w:szCs w:val="24"/>
              </w:rPr>
              <w:t>1.13.</w:t>
            </w:r>
            <w:bookmarkEnd w:id="23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4" w:name="sub_25"/>
            <w:r w:rsidRPr="00953A53">
              <w:rPr>
                <w:rFonts w:ascii="Arial" w:hAnsi="Arial" w:cs="Arial"/>
                <w:sz w:val="24"/>
                <w:szCs w:val="24"/>
              </w:rPr>
              <w:t>2.</w:t>
            </w:r>
            <w:bookmarkEnd w:id="24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5" w:name="sub_26"/>
            <w:r w:rsidRPr="00953A53">
              <w:rPr>
                <w:rFonts w:ascii="Arial" w:hAnsi="Arial" w:cs="Arial"/>
                <w:sz w:val="24"/>
                <w:szCs w:val="24"/>
              </w:rPr>
              <w:t>2.1.</w:t>
            </w:r>
            <w:bookmarkEnd w:id="25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мусоропроводов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технического состояния и работоспособности элементов мусоропровода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засоров - незамедлительное их устранение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Чистка, промывка и дезинфекция загрузочных клапанов стволов мусоропроводов,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мусоросборной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камеры и ее оборудования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При выявлении повреждений и нарушений - разработка плана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6" w:name="sub_27"/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  <w:bookmarkEnd w:id="26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дымоудаления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многоквартирного дома: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дымоудаления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>, определение работоспособности оборудования и элементов систем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состояния, выявление и устранение причин недопустимых вибраций и шума при работе вентиляционной установки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утепления теплых чердаков, плотности закрытия входов на них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Устранение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неплотностей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в вентиляционных каналах и шахтах, устранение засоров в каналах, устранение неисправностей шиберов и </w:t>
            </w:r>
            <w:proofErr w:type="spellStart"/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дроссель-клапанов</w:t>
            </w:r>
            <w:proofErr w:type="spellEnd"/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 в вытяжных шахтах, зонтов над шахтами и дефлекторов, замена дефективных вытяжных решеток и их креплений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исправности, техническое обслуживание и ремонт оборудования системы холодоснабжения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Сезонное открытие и закрытие калорифера со стороны подвода воздуха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восстановление антикоррозионной окраски металлических вытяжных каналов, труб, поддонов и дефлекторов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7" w:name="sub_28"/>
            <w:r w:rsidRPr="00953A53">
              <w:rPr>
                <w:rFonts w:ascii="Arial" w:hAnsi="Arial" w:cs="Arial"/>
                <w:sz w:val="24"/>
                <w:szCs w:val="24"/>
              </w:rPr>
              <w:t>2.3.</w:t>
            </w:r>
            <w:bookmarkEnd w:id="27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печей, каминов и очагов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Определение целостности конструкций и проверка работоспособности дымоходов печей, каминов и очагов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от сажи дымоходов и труб печей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Устранение завалов в дымовых каналах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8" w:name="sub_29"/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  <w:bookmarkEnd w:id="28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водоподкачек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водоподкачках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в многоквартирном доме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водоподкачек</w:t>
            </w:r>
            <w:proofErr w:type="spellEnd"/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накипно-коррозионных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отложений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9" w:name="sub_30"/>
            <w:r w:rsidRPr="00953A53">
              <w:rPr>
                <w:rFonts w:ascii="Arial" w:hAnsi="Arial" w:cs="Arial"/>
                <w:sz w:val="24"/>
                <w:szCs w:val="24"/>
              </w:rPr>
              <w:t>2.5.</w:t>
            </w:r>
            <w:bookmarkEnd w:id="29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общедомовых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>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замена неисправных контрольно-измерительных приборов (манометров, термометров и т.п.)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Восстановление работоспособности (ремонт, замена) оборудования и отопительных приборов, водоразборных приборов (смесителей, кранов </w:t>
            </w:r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и т.п.), относящихся к общему имуществу в многоквартирном доме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Промывка участков водопровода после выполнения ремонтно-строительных работ на водопроводе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и промывка водонапорных баков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и обеспечение работоспособности местных локальных очистных сооружений (септики) и дворовых туалетов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Промывка систем водоснабжения для удаления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накипно-коррозионных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отложений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0" w:name="sub_31"/>
            <w:r w:rsidRPr="00953A53">
              <w:rPr>
                <w:rFonts w:ascii="Arial" w:hAnsi="Arial" w:cs="Arial"/>
                <w:sz w:val="24"/>
                <w:szCs w:val="24"/>
              </w:rPr>
              <w:t>2.6.</w:t>
            </w:r>
            <w:bookmarkEnd w:id="30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систем теплоснабжения (отопление, горячее водоснабжение)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Проведение пробных пусконаладочных работ (пробные топки)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Удаление воздуха из системы отопления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накипно-коррозионных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отложений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1" w:name="sub_32"/>
            <w:r w:rsidRPr="00953A53">
              <w:rPr>
                <w:rFonts w:ascii="Arial" w:hAnsi="Arial" w:cs="Arial"/>
                <w:sz w:val="24"/>
                <w:szCs w:val="24"/>
              </w:rPr>
              <w:t>2.7.</w:t>
            </w:r>
            <w:bookmarkEnd w:id="31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Проверка заземления оболочки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электрокабеля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Проверка и обеспечение работоспособности устройств защитного отключения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дымоудаления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молниезащиты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Контроль состояния и замена вышедших из строя датчиков, проводки и оборудования пожарной и охранной сигнализации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2" w:name="sub_33"/>
            <w:r w:rsidRPr="00953A53">
              <w:rPr>
                <w:rFonts w:ascii="Arial" w:hAnsi="Arial" w:cs="Arial"/>
                <w:sz w:val="24"/>
                <w:szCs w:val="24"/>
              </w:rPr>
              <w:t>2.8.</w:t>
            </w:r>
            <w:bookmarkEnd w:id="32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Организация проверки состояния системы внутридомового газового оборудования и ее отдельных элементов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Организация технического обслуживания и ремонта систем контроля загазованности помещений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При выявлении нарушений и неисправностей внутридомового газового оборудования, систем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дымоудаления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и вентиляции, способных повлечь скопление газа в помещениях, - организация проведения работ по их устранению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3" w:name="sub_34"/>
            <w:r w:rsidRPr="00953A53">
              <w:rPr>
                <w:rFonts w:ascii="Arial" w:hAnsi="Arial" w:cs="Arial"/>
                <w:sz w:val="24"/>
                <w:szCs w:val="24"/>
              </w:rPr>
              <w:t>2.9.</w:t>
            </w:r>
            <w:bookmarkEnd w:id="33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Работы, выполняемые в целях надлежащего содержания и ремонта лифта (лифтов)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Организация системы диспетчерского контроля и обеспечение диспетчерской связи с кабиной лифта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Обеспечение проведения осмотров, технического обслуживания и ремонт лифта (лифтов)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Обеспечение проведения аварийного обслуживания лифта (лифтов)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Обеспечение проведения технического освидетельствования лифта (лифтов), в том числе после замены элементов оборудования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4" w:name="sub_35"/>
            <w:r w:rsidRPr="00953A53">
              <w:rPr>
                <w:rFonts w:ascii="Arial" w:hAnsi="Arial" w:cs="Arial"/>
                <w:sz w:val="24"/>
                <w:szCs w:val="24"/>
              </w:rPr>
              <w:t>3.</w:t>
            </w:r>
            <w:bookmarkEnd w:id="34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 и услуги по содержанию иного общего имущества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5" w:name="sub_36"/>
            <w:r w:rsidRPr="00953A53">
              <w:rPr>
                <w:rFonts w:ascii="Arial" w:hAnsi="Arial" w:cs="Arial"/>
                <w:sz w:val="24"/>
                <w:szCs w:val="24"/>
              </w:rPr>
              <w:t>3.1.</w:t>
            </w:r>
            <w:bookmarkEnd w:id="35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 по содержанию помещений, входящих в состав общего имущества в многоквартирном доме: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Сухая и влажная уборка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Мытье окон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систем защиты от грязи (металлических решеток, ячеистых покрытий, приямков, текстильных матов)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6" w:name="sub_37"/>
            <w:r w:rsidRPr="00953A53">
              <w:rPr>
                <w:rFonts w:ascii="Arial" w:hAnsi="Arial" w:cs="Arial"/>
                <w:sz w:val="24"/>
                <w:szCs w:val="24"/>
              </w:rPr>
              <w:t>3.2.</w:t>
            </w:r>
            <w:bookmarkEnd w:id="36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колейности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свыше 5 см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придомовой территории от наледи и льда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Уборка крыльца и площадки перед входом в подъезд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7" w:name="sub_38"/>
            <w:r w:rsidRPr="00953A53">
              <w:rPr>
                <w:rFonts w:ascii="Arial" w:hAnsi="Arial" w:cs="Arial"/>
                <w:sz w:val="24"/>
                <w:szCs w:val="24"/>
              </w:rPr>
              <w:t>3.3.</w:t>
            </w:r>
            <w:bookmarkEnd w:id="37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 по содержанию придомовой территории в теплый период года: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Подметание и уборка придомовой территории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Уборка и выкашивание газонов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Прочистка ливневой канализации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Уборка крыльца и площадки перед входом в подъезд, очистка металлической решетки и приямка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8" w:name="sub_39"/>
            <w:r w:rsidRPr="00953A53">
              <w:rPr>
                <w:rFonts w:ascii="Arial" w:hAnsi="Arial" w:cs="Arial"/>
                <w:sz w:val="24"/>
                <w:szCs w:val="24"/>
              </w:rPr>
              <w:lastRenderedPageBreak/>
              <w:t>3.4.</w:t>
            </w:r>
            <w:bookmarkEnd w:id="38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 по обеспечению вывоза бытовых отходов, в том числе откачке жидких бытовых отходов: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Незамедлительный вывоз твердых бытовых отходов при накоплении более 2,5 куб. метров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Вывоз жидких бытовых отходов из дворовых туалетов, находящихся на придомовой территории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Вывоз бытовых сточных вод из септиков, находящихся на придомовой территории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Организация мест накопления бытовых отходов, сбор отходов I-IV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9" w:name="sub_40"/>
            <w:r w:rsidRPr="00953A53">
              <w:rPr>
                <w:rFonts w:ascii="Arial" w:hAnsi="Arial" w:cs="Arial"/>
                <w:sz w:val="24"/>
                <w:szCs w:val="24"/>
              </w:rPr>
              <w:t>3.5.</w:t>
            </w:r>
            <w:bookmarkEnd w:id="39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</w:t>
            </w:r>
            <w:proofErr w:type="gramStart"/>
            <w:r w:rsidRPr="00953A53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953A53">
              <w:rPr>
                <w:rFonts w:ascii="Arial" w:hAnsi="Arial" w:cs="Arial"/>
                <w:sz w:val="24"/>
                <w:szCs w:val="24"/>
              </w:rPr>
              <w:t xml:space="preserve">отивопожарной защиты, </w:t>
            </w:r>
            <w:proofErr w:type="spellStart"/>
            <w:r w:rsidRPr="00953A53">
              <w:rPr>
                <w:rFonts w:ascii="Arial" w:hAnsi="Arial" w:cs="Arial"/>
                <w:sz w:val="24"/>
                <w:szCs w:val="24"/>
              </w:rPr>
              <w:t>противодымной</w:t>
            </w:r>
            <w:proofErr w:type="spellEnd"/>
            <w:r w:rsidRPr="00953A53">
              <w:rPr>
                <w:rFonts w:ascii="Arial" w:hAnsi="Arial" w:cs="Arial"/>
                <w:sz w:val="24"/>
                <w:szCs w:val="24"/>
              </w:rPr>
              <w:t xml:space="preserve"> защиты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1DC" w:rsidRPr="00953A53">
        <w:tc>
          <w:tcPr>
            <w:tcW w:w="959" w:type="dxa"/>
            <w:tcBorders>
              <w:top w:val="nil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0" w:name="sub_41"/>
            <w:r w:rsidRPr="00953A53">
              <w:rPr>
                <w:rFonts w:ascii="Arial" w:hAnsi="Arial" w:cs="Arial"/>
                <w:sz w:val="24"/>
                <w:szCs w:val="24"/>
              </w:rPr>
              <w:t>3.6.</w:t>
            </w:r>
            <w:bookmarkEnd w:id="40"/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A53">
              <w:rPr>
                <w:rFonts w:ascii="Arial" w:hAnsi="Arial" w:cs="Arial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31DC" w:rsidRPr="00953A53" w:rsidRDefault="004431DC" w:rsidP="00443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31DC" w:rsidRPr="004431DC" w:rsidRDefault="004431DC" w:rsidP="004431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60303" w:rsidRPr="004431DC" w:rsidRDefault="007603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60303" w:rsidRPr="004431DC" w:rsidSect="004431DC">
      <w:pgSz w:w="16800" w:h="11900" w:orient="landscape"/>
      <w:pgMar w:top="1100" w:right="1440" w:bottom="80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7805"/>
    <w:rsid w:val="00147805"/>
    <w:rsid w:val="004431DC"/>
    <w:rsid w:val="00535C79"/>
    <w:rsid w:val="005E4533"/>
    <w:rsid w:val="00646CC6"/>
    <w:rsid w:val="0066408A"/>
    <w:rsid w:val="00760303"/>
    <w:rsid w:val="007628ED"/>
    <w:rsid w:val="007B3A4D"/>
    <w:rsid w:val="008937EF"/>
    <w:rsid w:val="00953A53"/>
    <w:rsid w:val="00B360B9"/>
    <w:rsid w:val="00D706FE"/>
    <w:rsid w:val="00D87F92"/>
    <w:rsid w:val="00E632BF"/>
    <w:rsid w:val="00F7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C6"/>
  </w:style>
  <w:style w:type="paragraph" w:styleId="1">
    <w:name w:val="heading 1"/>
    <w:basedOn w:val="a"/>
    <w:next w:val="a"/>
    <w:link w:val="10"/>
    <w:uiPriority w:val="99"/>
    <w:qFormat/>
    <w:rsid w:val="004431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431D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4431D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431D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431D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4431D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9104.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91.1550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254682.100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48567.4" TargetMode="External"/><Relationship Id="rId10" Type="http://schemas.openxmlformats.org/officeDocument/2006/relationships/fontTable" Target="fontTable.xml"/><Relationship Id="rId4" Type="http://schemas.openxmlformats.org/officeDocument/2006/relationships/hyperlink" Target="garantF1://1867374.0" TargetMode="External"/><Relationship Id="rId9" Type="http://schemas.openxmlformats.org/officeDocument/2006/relationships/hyperlink" Target="garantF1://120791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4979</Words>
  <Characters>28383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oapustovalova</dc:creator>
  <cp:keywords/>
  <dc:description/>
  <cp:lastModifiedBy>oapustovalova</cp:lastModifiedBy>
  <cp:revision>4</cp:revision>
  <cp:lastPrinted>2015-10-09T09:40:00Z</cp:lastPrinted>
  <dcterms:created xsi:type="dcterms:W3CDTF">2015-10-09T07:24:00Z</dcterms:created>
  <dcterms:modified xsi:type="dcterms:W3CDTF">2015-10-09T09:40:00Z</dcterms:modified>
</cp:coreProperties>
</file>